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6F0B97" w14:textId="0B26D207" w:rsidR="00E26966" w:rsidRPr="00824148" w:rsidRDefault="00AE7D12" w:rsidP="00E26966">
      <w:pPr>
        <w:spacing w:line="360" w:lineRule="auto"/>
        <w:jc w:val="center"/>
        <w:rPr>
          <w:sz w:val="48"/>
          <w:szCs w:val="48"/>
        </w:rPr>
      </w:pPr>
      <w:r>
        <w:rPr>
          <w:b/>
          <w:bCs/>
          <w:sz w:val="48"/>
          <w:szCs w:val="48"/>
          <w:lang w:val="ky-KG"/>
        </w:rPr>
        <w:t>7-</w:t>
      </w:r>
      <w:bookmarkStart w:id="0" w:name="_GoBack"/>
      <w:bookmarkEnd w:id="0"/>
      <w:r w:rsidR="000134EC" w:rsidRPr="00CA5841">
        <w:rPr>
          <w:b/>
          <w:bCs/>
          <w:sz w:val="48"/>
          <w:szCs w:val="48"/>
          <w:lang w:val="ky-KG"/>
        </w:rPr>
        <w:t xml:space="preserve">Тема: </w:t>
      </w:r>
      <w:r w:rsidR="000134EC">
        <w:rPr>
          <w:sz w:val="48"/>
          <w:szCs w:val="48"/>
        </w:rPr>
        <w:t>Компоненты</w:t>
      </w:r>
      <w:r w:rsidR="00E26966">
        <w:rPr>
          <w:sz w:val="48"/>
          <w:szCs w:val="48"/>
        </w:rPr>
        <w:t>.</w:t>
      </w:r>
      <w:r w:rsidR="00E26966" w:rsidRPr="00E26966">
        <w:rPr>
          <w:sz w:val="48"/>
          <w:szCs w:val="48"/>
        </w:rPr>
        <w:t xml:space="preserve"> </w:t>
      </w:r>
      <w:r w:rsidR="00E26966">
        <w:rPr>
          <w:sz w:val="48"/>
          <w:szCs w:val="48"/>
        </w:rPr>
        <w:t>Экспорт дизайна</w:t>
      </w:r>
    </w:p>
    <w:p w14:paraId="65B7EC12" w14:textId="65FD34F0" w:rsidR="008C7090" w:rsidRDefault="008C7090" w:rsidP="008C7090">
      <w:pPr>
        <w:pStyle w:val="a7"/>
        <w:rPr>
          <w:rFonts w:ascii="Times New Roman" w:hAnsi="Times New Roman" w:cs="Times New Roman"/>
          <w:sz w:val="24"/>
          <w:szCs w:val="24"/>
        </w:rPr>
      </w:pPr>
    </w:p>
    <w:p w14:paraId="7D46B3B4" w14:textId="542DCE4C" w:rsidR="008C7090" w:rsidRPr="008C7090" w:rsidRDefault="008C7090" w:rsidP="008C7090">
      <w:pPr>
        <w:pStyle w:val="a7"/>
        <w:jc w:val="center"/>
        <w:rPr>
          <w:rFonts w:ascii="Times New Roman" w:hAnsi="Times New Roman" w:cs="Times New Roman"/>
          <w:sz w:val="32"/>
          <w:szCs w:val="32"/>
        </w:rPr>
      </w:pPr>
      <w:r w:rsidRPr="008C7090">
        <w:rPr>
          <w:rFonts w:ascii="Times New Roman" w:hAnsi="Times New Roman" w:cs="Times New Roman"/>
          <w:sz w:val="32"/>
          <w:szCs w:val="32"/>
        </w:rPr>
        <w:t>Компоненты.</w:t>
      </w:r>
    </w:p>
    <w:p w14:paraId="5007DA32" w14:textId="77777777" w:rsidR="00517E5A" w:rsidRDefault="00517E5A" w:rsidP="00517E5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ru-RU"/>
          <w14:ligatures w14:val="none"/>
        </w:rPr>
      </w:pPr>
      <w:r w:rsidRPr="00517E5A"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ru-RU"/>
          <w14:ligatures w14:val="none"/>
        </w:rPr>
        <w:t xml:space="preserve">Композиция — это базовое понятие дизайна. Благодаря ей мы умеем раскладывать сложные вещи на простые и </w:t>
      </w:r>
      <w:proofErr w:type="spellStart"/>
      <w:r w:rsidRPr="00517E5A"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ru-RU"/>
          <w14:ligatures w14:val="none"/>
        </w:rPr>
        <w:t>переиспользовать</w:t>
      </w:r>
      <w:proofErr w:type="spellEnd"/>
      <w:r w:rsidRPr="00517E5A"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ru-RU"/>
          <w14:ligatures w14:val="none"/>
        </w:rPr>
        <w:t xml:space="preserve"> повторяющиеся элементы, избегая рутину и трату времени. Дизайн-инструменты, поддерживающие компоненты, позволят сделать сложный дизайн более консистентным, а работу менее трудоемкой.</w:t>
      </w:r>
    </w:p>
    <w:p w14:paraId="10CACE52" w14:textId="77777777" w:rsidR="00DE1665" w:rsidRPr="00517E5A" w:rsidRDefault="00DE1665" w:rsidP="00517E5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ru-RU"/>
          <w14:ligatures w14:val="none"/>
        </w:rPr>
      </w:pPr>
    </w:p>
    <w:p w14:paraId="4CFE5397" w14:textId="45046644" w:rsidR="00AB6E4F" w:rsidRDefault="00DE1665">
      <w:r>
        <w:rPr>
          <w:noProof/>
          <w:lang w:eastAsia="ru-RU"/>
        </w:rPr>
        <w:drawing>
          <wp:inline distT="0" distB="0" distL="0" distR="0" wp14:anchorId="47AC67DE" wp14:editId="03335129">
            <wp:extent cx="5940425" cy="1209675"/>
            <wp:effectExtent l="0" t="0" r="3175" b="9525"/>
            <wp:docPr id="122847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9F07" w14:textId="6B75D204" w:rsidR="00DE1665" w:rsidRDefault="00DE1665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Например, приложение адресной книги выглядит как список. Дизайн хорошего списка подразумевает поиск подходящего кегля, отступов, иконок и так далее. Этот компонент может отображаться и в других местах, причем в другом размере и с некоторыми доработками.</w:t>
      </w:r>
    </w:p>
    <w:p w14:paraId="3AB8E673" w14:textId="3B2E0641" w:rsidR="00EA6C9A" w:rsidRDefault="00EA6C9A">
      <w:r>
        <w:rPr>
          <w:noProof/>
          <w:lang w:eastAsia="ru-RU"/>
        </w:rPr>
        <w:drawing>
          <wp:inline distT="0" distB="0" distL="0" distR="0" wp14:anchorId="4BCCCA9E" wp14:editId="6D505E59">
            <wp:extent cx="5940425" cy="2868930"/>
            <wp:effectExtent l="0" t="0" r="3175" b="7620"/>
            <wp:docPr id="4877203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5D2C" w14:textId="77777777" w:rsidR="00EA6C9A" w:rsidRDefault="00EA6C9A" w:rsidP="00EA6C9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 xml:space="preserve">Здесь компоненты не только ускоряют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переиспользование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но и способствуют единообразию. И так как все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переиспользованные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компоненты не копии, а </w:t>
      </w:r>
      <w:r>
        <w:rPr>
          <w:rStyle w:val="a3"/>
          <w:rFonts w:ascii="Georgia" w:hAnsi="Georgia"/>
          <w:color w:val="242424"/>
          <w:spacing w:val="-1"/>
          <w:sz w:val="30"/>
          <w:szCs w:val="30"/>
        </w:rPr>
        <w:t>экземпляры</w:t>
      </w:r>
      <w:r>
        <w:rPr>
          <w:rFonts w:ascii="Georgia" w:hAnsi="Georgia"/>
          <w:color w:val="242424"/>
          <w:spacing w:val="-1"/>
          <w:sz w:val="30"/>
          <w:szCs w:val="30"/>
        </w:rPr>
        <w:t> исходного компонента, то любые изменения мгновенно применяются во всем дизайне.</w:t>
      </w:r>
    </w:p>
    <w:p w14:paraId="4CFDE0F6" w14:textId="77777777" w:rsidR="00EA6C9A" w:rsidRDefault="00EA6C9A" w:rsidP="00EA6C9A">
      <w:pPr>
        <w:pStyle w:val="1"/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color w:val="242424"/>
          <w:spacing w:val="-4"/>
          <w:sz w:val="36"/>
          <w:szCs w:val="36"/>
        </w:rPr>
      </w:pPr>
      <w:r>
        <w:rPr>
          <w:rFonts w:ascii="Helvetica" w:hAnsi="Helvetica" w:cs="Helvetica"/>
          <w:color w:val="242424"/>
          <w:spacing w:val="-4"/>
          <w:sz w:val="36"/>
          <w:szCs w:val="36"/>
        </w:rPr>
        <w:t>Как это работает</w:t>
      </w:r>
    </w:p>
    <w:p w14:paraId="42AC2272" w14:textId="0FC7F3B1" w:rsidR="00EA6C9A" w:rsidRDefault="00EA6C9A" w:rsidP="00EA6C9A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Компоненты в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Фигме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работают как </w:t>
      </w:r>
      <w:proofErr w:type="spellStart"/>
      <w:r w:rsidRPr="007165CC">
        <w:rPr>
          <w:rFonts w:ascii="Georgia" w:hAnsi="Georgia"/>
          <w:color w:val="242424"/>
          <w:spacing w:val="-1"/>
          <w:sz w:val="30"/>
          <w:szCs w:val="30"/>
        </w:rPr>
        <w:t>Frames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 — при копировании элементов создаются скорее экземпляры, чем копии. Мы выбираем то, что хотим сделать компонентом, и кликаем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Create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Component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в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тулбаре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:</w:t>
      </w:r>
    </w:p>
    <w:p w14:paraId="5EB44A76" w14:textId="77777777" w:rsidR="0051182F" w:rsidRDefault="0051182F" w:rsidP="00EA6C9A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59DA09F" w14:textId="13201F8A" w:rsidR="00EA6C9A" w:rsidRDefault="00EA6C9A">
      <w:r>
        <w:rPr>
          <w:noProof/>
          <w:lang w:eastAsia="ru-RU"/>
        </w:rPr>
        <w:drawing>
          <wp:inline distT="0" distB="0" distL="0" distR="0" wp14:anchorId="0BD18ADC" wp14:editId="57085C83">
            <wp:extent cx="5940425" cy="1974215"/>
            <wp:effectExtent l="0" t="0" r="3175" b="6985"/>
            <wp:docPr id="388387449" name="Рисунок 3" descr="Изображение выглядит как снимок экрана, диаграмма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87449" name="Рисунок 3" descr="Изображение выглядит как снимок экрана, диаграмма, текс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9322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На этом этапе мы получаем просто Frame. До тех пора, пока мы не создали </w:t>
      </w:r>
      <w:r>
        <w:rPr>
          <w:rStyle w:val="a3"/>
          <w:rFonts w:ascii="Georgia" w:hAnsi="Georgia"/>
          <w:color w:val="242424"/>
          <w:spacing w:val="-1"/>
          <w:sz w:val="30"/>
          <w:szCs w:val="30"/>
        </w:rPr>
        <w:t>экземпляры</w:t>
      </w:r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0F7C5227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Чтобы создать экземпляр, удерживайте Alt при перетаскивании, либо используйте команду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Dublicate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, либо обычный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copy-paste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:</w:t>
      </w:r>
    </w:p>
    <w:p w14:paraId="476760DF" w14:textId="669FB5DE" w:rsidR="00475756" w:rsidRDefault="00475756">
      <w:r>
        <w:rPr>
          <w:noProof/>
          <w:lang w:eastAsia="ru-RU"/>
        </w:rPr>
        <w:lastRenderedPageBreak/>
        <w:drawing>
          <wp:inline distT="0" distB="0" distL="0" distR="0" wp14:anchorId="2A2E57AD" wp14:editId="512C46D2">
            <wp:extent cx="5940425" cy="2284730"/>
            <wp:effectExtent l="0" t="0" r="3175" b="1270"/>
            <wp:docPr id="948921249" name="Рисунок 4" descr="Изображение выглядит как Графика, снимок экрана, текст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1249" name="Рисунок 4" descr="Изображение выглядит как Графика, снимок экрана, текст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FBFE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Вместе с этими двумя экземплярами у нас получается три одинаковых штуки. У каждой свое положение на холсте, но в то же время они идентичны.</w:t>
      </w:r>
    </w:p>
    <w:p w14:paraId="15F6239C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Любое изменение внутри главного Компонента мгновенно отражается на экземплярах:</w:t>
      </w:r>
    </w:p>
    <w:p w14:paraId="37B0D6A8" w14:textId="0FCB049E" w:rsidR="00475756" w:rsidRDefault="00475756">
      <w:r>
        <w:rPr>
          <w:noProof/>
          <w:lang w:eastAsia="ru-RU"/>
        </w:rPr>
        <w:drawing>
          <wp:inline distT="0" distB="0" distL="0" distR="0" wp14:anchorId="2511E919" wp14:editId="5C3A2CD5">
            <wp:extent cx="5940425" cy="2284730"/>
            <wp:effectExtent l="0" t="0" r="3175" b="1270"/>
            <wp:docPr id="310728406" name="Рисунок 5" descr="Изображение выглядит как снимок экрана, сердце, График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28406" name="Рисунок 5" descr="Изображение выглядит как снимок экрана, сердце, Графика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769C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Здесь есть один важный аспект, который делает экземпляры особенными: вы можете переопределять любые их свойства, не затрагивая остальных экземпляров.</w:t>
      </w:r>
    </w:p>
    <w:p w14:paraId="51043A9A" w14:textId="77777777" w:rsidR="00475756" w:rsidRDefault="00475756" w:rsidP="00475756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lastRenderedPageBreak/>
        <w:t>А изменения главного Компонента отражаются на каждом экземпляре, но при этом не трогают тех свойств, которые вы переопределили.</w:t>
      </w:r>
    </w:p>
    <w:p w14:paraId="2A491092" w14:textId="77777777" w:rsidR="00475756" w:rsidRDefault="00475756" w:rsidP="00475756">
      <w:pPr>
        <w:pStyle w:val="2"/>
        <w:shd w:val="clear" w:color="auto" w:fill="FFFFFF"/>
        <w:spacing w:before="413" w:line="360" w:lineRule="atLeast"/>
        <w:rPr>
          <w:rFonts w:ascii="Helvetica" w:hAnsi="Helvetica" w:cs="Helvetica"/>
          <w:color w:val="242424"/>
          <w:sz w:val="30"/>
          <w:szCs w:val="30"/>
        </w:rPr>
      </w:pPr>
      <w:r>
        <w:rPr>
          <w:rFonts w:ascii="Helvetica" w:hAnsi="Helvetica" w:cs="Helvetica"/>
          <w:color w:val="242424"/>
          <w:sz w:val="30"/>
          <w:szCs w:val="30"/>
        </w:rPr>
        <w:t>Переопределение стилей и свойств</w:t>
      </w:r>
    </w:p>
    <w:p w14:paraId="500D76B9" w14:textId="77777777" w:rsidR="00475756" w:rsidRDefault="00475756" w:rsidP="00475756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Изменения экземпляров можно считать </w:t>
      </w:r>
      <w:r>
        <w:rPr>
          <w:rStyle w:val="a3"/>
          <w:rFonts w:ascii="Georgia" w:hAnsi="Georgia"/>
          <w:color w:val="242424"/>
          <w:spacing w:val="-1"/>
          <w:sz w:val="30"/>
          <w:szCs w:val="30"/>
        </w:rPr>
        <w:t>переопределением</w:t>
      </w:r>
      <w:r>
        <w:rPr>
          <w:rFonts w:ascii="Georgia" w:hAnsi="Georgia"/>
          <w:color w:val="242424"/>
          <w:spacing w:val="-1"/>
          <w:sz w:val="30"/>
          <w:szCs w:val="30"/>
        </w:rPr>
        <w:t> стилей и свойств исходного Компонента. Давайте посмотрим, что будет, если сначала изменить цвет и обводку у экземпляров, а затем изменить исходный Компонент:</w:t>
      </w:r>
    </w:p>
    <w:p w14:paraId="53D2C412" w14:textId="22E6397F" w:rsidR="00475756" w:rsidRDefault="0088467D">
      <w:r>
        <w:rPr>
          <w:noProof/>
          <w:lang w:eastAsia="ru-RU"/>
        </w:rPr>
        <w:drawing>
          <wp:inline distT="0" distB="0" distL="0" distR="0" wp14:anchorId="7E652396" wp14:editId="512F49CF">
            <wp:extent cx="5940425" cy="2284730"/>
            <wp:effectExtent l="0" t="0" r="3175" b="1270"/>
            <wp:docPr id="1954048430" name="Рисунок 6" descr="Изображение выглядит как сердце, снимок экрана, Графика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8430" name="Рисунок 6" descr="Изображение выглядит как сердце, снимок экрана, Графика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4088" w14:textId="77777777" w:rsidR="0088467D" w:rsidRDefault="0088467D" w:rsidP="0088467D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Если же в процессе мы передумали и хотим отменить все переопределения экземпляра, то просто выделяем элемент и нажимаем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Reset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</w:rPr>
        <w:t>Instance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0E19E532" w14:textId="77777777" w:rsidR="0088467D" w:rsidRDefault="0088467D" w:rsidP="0088467D">
      <w:pPr>
        <w:pStyle w:val="2"/>
        <w:shd w:val="clear" w:color="auto" w:fill="FFFFFF"/>
        <w:spacing w:before="413" w:line="360" w:lineRule="atLeast"/>
        <w:rPr>
          <w:rFonts w:ascii="Helvetica" w:hAnsi="Helvetica" w:cs="Helvetica"/>
          <w:color w:val="242424"/>
          <w:sz w:val="30"/>
          <w:szCs w:val="30"/>
        </w:rPr>
      </w:pPr>
      <w:r>
        <w:rPr>
          <w:rFonts w:ascii="Helvetica" w:hAnsi="Helvetica" w:cs="Helvetica"/>
          <w:color w:val="242424"/>
          <w:sz w:val="30"/>
          <w:szCs w:val="30"/>
        </w:rPr>
        <w:t>Составные компоненты</w:t>
      </w:r>
    </w:p>
    <w:p w14:paraId="127A766D" w14:textId="77777777" w:rsidR="0088467D" w:rsidRDefault="0088467D" w:rsidP="0088467D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Выше в статье мы говорили о создании систем из легко компонуемых компонентов и о том, что компоненты могут содержать в себе другие экземпляры, чтобы создавать более сложное поведение. Такие «вложенные компоненты» также просто создавать в </w:t>
      </w:r>
      <w:proofErr w:type="spellStart"/>
      <w:r>
        <w:rPr>
          <w:rFonts w:ascii="Georgia" w:hAnsi="Georgia" w:cs="Segoe UI"/>
          <w:color w:val="242424"/>
          <w:spacing w:val="-1"/>
          <w:sz w:val="30"/>
          <w:szCs w:val="30"/>
        </w:rPr>
        <w:t>Фигме</w:t>
      </w:r>
      <w:proofErr w:type="spellEnd"/>
      <w:r>
        <w:rPr>
          <w:rFonts w:ascii="Georgia" w:hAnsi="Georgia" w:cs="Segoe UI"/>
          <w:color w:val="242424"/>
          <w:spacing w:val="-1"/>
          <w:sz w:val="30"/>
          <w:szCs w:val="30"/>
        </w:rPr>
        <w:t>, как и все остальное. Просто добавьте экземпляр внутрь компонента либо создайте компонент из выделенного экземпляра:</w:t>
      </w:r>
    </w:p>
    <w:p w14:paraId="7F1DDD1B" w14:textId="16C3CA67" w:rsidR="0088467D" w:rsidRDefault="0088467D" w:rsidP="0088467D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noProof/>
          <w:sz w:val="27"/>
          <w:szCs w:val="27"/>
          <w:lang w:eastAsia="ru-RU"/>
        </w:rPr>
        <w:lastRenderedPageBreak/>
        <w:drawing>
          <wp:inline distT="0" distB="0" distL="0" distR="0" wp14:anchorId="605BF2CD" wp14:editId="16ECD569">
            <wp:extent cx="5940425" cy="2439670"/>
            <wp:effectExtent l="0" t="0" r="3175" b="0"/>
            <wp:docPr id="1667074011" name="Рисунок 8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4011" name="Рисунок 8" descr="Изображение выглядит как текст, снимок экрана, Шрифт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46C6" w14:textId="77777777" w:rsidR="0088467D" w:rsidRDefault="0088467D" w:rsidP="0088467D">
      <w:pPr>
        <w:pStyle w:val="2"/>
        <w:shd w:val="clear" w:color="auto" w:fill="FFFFFF"/>
        <w:spacing w:before="413" w:line="360" w:lineRule="atLeast"/>
        <w:rPr>
          <w:rFonts w:ascii="Helvetica" w:hAnsi="Helvetica" w:cs="Helvetica"/>
          <w:color w:val="242424"/>
          <w:sz w:val="30"/>
          <w:szCs w:val="30"/>
        </w:rPr>
      </w:pPr>
      <w:proofErr w:type="spellStart"/>
      <w:r>
        <w:rPr>
          <w:rFonts w:ascii="Helvetica" w:hAnsi="Helvetica" w:cs="Helvetica"/>
          <w:color w:val="242424"/>
          <w:sz w:val="30"/>
          <w:szCs w:val="30"/>
        </w:rPr>
        <w:t>Constraints</w:t>
      </w:r>
      <w:proofErr w:type="spellEnd"/>
    </w:p>
    <w:p w14:paraId="337FFE69" w14:textId="201D8585" w:rsidR="0088467D" w:rsidRDefault="0088467D" w:rsidP="0088467D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proofErr w:type="spellStart"/>
      <w:r>
        <w:rPr>
          <w:rFonts w:ascii="Georgia" w:hAnsi="Georgia" w:cs="Segoe UI"/>
          <w:color w:val="242424"/>
          <w:spacing w:val="-1"/>
          <w:sz w:val="30"/>
          <w:szCs w:val="30"/>
        </w:rPr>
        <w:t>Фигма</w:t>
      </w:r>
      <w:proofErr w:type="spellEnd"/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 — это мощный инструмент, в котором все фичи можно использовать совместно. </w:t>
      </w:r>
      <w:proofErr w:type="spellStart"/>
      <w:r w:rsidRPr="007165CC">
        <w:rPr>
          <w:rFonts w:ascii="Georgia" w:hAnsi="Georgia" w:cs="Segoe UI"/>
          <w:color w:val="242424"/>
          <w:spacing w:val="-1"/>
          <w:sz w:val="30"/>
          <w:szCs w:val="30"/>
        </w:rPr>
        <w:t>Constrains</w:t>
      </w:r>
      <w:proofErr w:type="spellEnd"/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 — одна из </w:t>
      </w:r>
      <w:proofErr w:type="spellStart"/>
      <w:r>
        <w:rPr>
          <w:rFonts w:ascii="Georgia" w:hAnsi="Georgia" w:cs="Segoe UI"/>
          <w:color w:val="242424"/>
          <w:spacing w:val="-1"/>
          <w:sz w:val="30"/>
          <w:szCs w:val="30"/>
        </w:rPr>
        <w:t>фичей</w:t>
      </w:r>
      <w:proofErr w:type="spellEnd"/>
      <w:r>
        <w:rPr>
          <w:rFonts w:ascii="Georgia" w:hAnsi="Georgia" w:cs="Segoe UI"/>
          <w:color w:val="242424"/>
          <w:spacing w:val="-1"/>
          <w:sz w:val="30"/>
          <w:szCs w:val="30"/>
        </w:rPr>
        <w:t>, открывающая новое измерение для творческой работы, особенно когда вы хотите сделать элементы интерфейса, реагирующие на различные размеры и координаты:</w:t>
      </w:r>
    </w:p>
    <w:p w14:paraId="504FCBE0" w14:textId="7A23B6D1" w:rsidR="0088467D" w:rsidRDefault="0088467D" w:rsidP="0088467D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noProof/>
          <w:sz w:val="27"/>
          <w:szCs w:val="27"/>
          <w:lang w:eastAsia="ru-RU"/>
        </w:rPr>
        <w:drawing>
          <wp:inline distT="0" distB="0" distL="0" distR="0" wp14:anchorId="427E9B55" wp14:editId="15445954">
            <wp:extent cx="5940425" cy="2962275"/>
            <wp:effectExtent l="0" t="0" r="3175" b="9525"/>
            <wp:docPr id="1407969213" name="Рисунок 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9213" name="Рисунок 7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E224" w14:textId="77777777" w:rsidR="00E26966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</w:p>
    <w:p w14:paraId="4CE480C7" w14:textId="77777777" w:rsidR="00E26966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</w:p>
    <w:p w14:paraId="752D3C3D" w14:textId="77777777" w:rsidR="00E26966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</w:p>
    <w:p w14:paraId="636CEA37" w14:textId="77777777" w:rsidR="00E26966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</w:p>
    <w:p w14:paraId="64623C22" w14:textId="77777777" w:rsidR="00E26966" w:rsidRPr="00E33E44" w:rsidRDefault="00E26966" w:rsidP="00E26966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</w:pPr>
      <w:r w:rsidRPr="00E33E44"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  <w:lastRenderedPageBreak/>
        <w:t>Экспорт дизайна.</w:t>
      </w:r>
    </w:p>
    <w:p w14:paraId="27A9E3BB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В этой </w:t>
      </w:r>
      <w:r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теме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вы узнаете, как сохранять проекты или отдельные части вашей работы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на компьютер в следующих форматах:</w:t>
      </w:r>
    </w:p>
    <w:p w14:paraId="3B924EAE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JPG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— самый популярный формат. Подходит для сохранения любых изображений, фотографий, макетов и т.д.</w:t>
      </w:r>
    </w:p>
    <w:p w14:paraId="76E14991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PNG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— формат подходит для картинок с прозрачным фоном.</w:t>
      </w:r>
    </w:p>
    <w:p w14:paraId="3BD03025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SVG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— векторный формат. Подходит для экспорта иконок, иллюстраций, логотипов и т.д.</w:t>
      </w:r>
    </w:p>
    <w:p w14:paraId="3CD3C7A5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PDF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— если нужно создать какой-либо документ или презентацию.</w:t>
      </w:r>
    </w:p>
    <w:p w14:paraId="239ED45E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FIG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 — внутренний формат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, для сохранения на компьютер.</w:t>
      </w:r>
    </w:p>
    <w:p w14:paraId="1F45E24F" w14:textId="77777777" w:rsidR="00E26966" w:rsidRPr="009D6502" w:rsidRDefault="00E26966" w:rsidP="00E26966">
      <w:pPr>
        <w:numPr>
          <w:ilvl w:val="0"/>
          <w:numId w:val="7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D93F7E"/>
          <w:kern w:val="0"/>
          <w:sz w:val="30"/>
          <w:szCs w:val="30"/>
          <w:u w:val="single"/>
          <w:lang w:eastAsia="ru-RU"/>
          <w14:ligatures w14:val="none"/>
        </w:rPr>
        <w:t>Массовый экспорт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— подойдет, если нужно сохранить сразу много картинок, фото, иконок или других элементов в представленных форматах выше.</w:t>
      </w:r>
    </w:p>
    <w:p w14:paraId="5707A11A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:lang w:eastAsia="ru-RU"/>
          <w14:ligatures w14:val="none"/>
        </w:rPr>
        <w:t>Примечание: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 делать действия, чтобы постоянно сохранять работу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нет необходимости. Все ваши работы автоматически сохраняются на серверах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. Эта инструкция нужна если вы хотите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 примеру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сохранить дизайн макет для портфолио или экспортировать какой-либо элемент для других целей.</w:t>
      </w:r>
    </w:p>
    <w:p w14:paraId="5ABC4952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Быстрая инструкция по экспорту файлов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Фигме</w:t>
      </w:r>
      <w:proofErr w:type="spellEnd"/>
    </w:p>
    <w:p w14:paraId="0455B7B1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679027F4" wp14:editId="2059AC1C">
            <wp:extent cx="5940425" cy="3255010"/>
            <wp:effectExtent l="0" t="0" r="3175" b="2540"/>
            <wp:docPr id="1770253078" name="Рисунок 23" descr="Быстрая инструкция по экспорту файлов в Фиг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ыстрая инструкция по экспорту файлов в Фигм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C02A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Любое изображение, картинку, фото, фрейм, макет, файл или проект целиком можно экспортировать с помощью функции экспорта. Выберите нужный элемент и нажмите напротив надписи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иконку «+». После этого вы сможете выбрать нужный формат.</w:t>
      </w:r>
    </w:p>
    <w:p w14:paraId="04FCF450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2B2C7A4D" wp14:editId="645CA46D">
            <wp:extent cx="2906395" cy="2002790"/>
            <wp:effectExtent l="0" t="0" r="8255" b="0"/>
            <wp:docPr id="479764915" name="Рисунок 22" descr="Панель «Export» в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анель «Export» в figm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477F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Нажав на надпись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Prewie</w:t>
      </w:r>
      <w:proofErr w:type="spellEnd"/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вы можете сделать предварительный просмотр экспортируемого элемента. Чтобы сохранить элемент на компьютер нажмите на кнопку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НАЗВАНИЕ ВЫБРАННОГО ЭЛЕМЕНТА».</w:t>
      </w:r>
    </w:p>
    <w:p w14:paraId="5204DA4E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Изменение масштаба экспортируемых файлов</w:t>
      </w:r>
    </w:p>
    <w:p w14:paraId="1F37D641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Если хотите сохранить проект размерами в 2 раза меньше, то стоит выбрать другой масштаб. Изначально стоит 1X — это значит, что ваш проект будет сохранятся один к одному.</w:t>
      </w:r>
    </w:p>
    <w:p w14:paraId="3C232F04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511CDC3D" wp14:editId="5B39E68D">
            <wp:extent cx="2961005" cy="2013585"/>
            <wp:effectExtent l="0" t="0" r="0" b="5715"/>
            <wp:docPr id="465284403" name="Рисунок 21" descr="1x в панели export в фигма, масштаб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x в панели export в фигма, масштабиров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7728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Если для макета размерами 1920 x 1000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px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, поставить значение 0.5X, то масштаб сохраненного файла будет в два раза меньше (960 x 500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px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). Аналогично объект увеличится в 2 раза, если поставить 2X.</w:t>
      </w:r>
    </w:p>
    <w:p w14:paraId="2E1B170B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Сохранить проект или картинку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 в формате JPG</w:t>
      </w:r>
    </w:p>
    <w:p w14:paraId="604FCED8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Формат JPG — это растровый формат. Элементы сохраняются с расширением «.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jpg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».</w:t>
      </w:r>
    </w:p>
    <w:p w14:paraId="70BF2A1B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Формат JPG подходит для сохранения:</w:t>
      </w:r>
    </w:p>
    <w:p w14:paraId="70BF2E63" w14:textId="77777777" w:rsidR="00E26966" w:rsidRPr="009D6502" w:rsidRDefault="00E26966" w:rsidP="00E26966">
      <w:pPr>
        <w:numPr>
          <w:ilvl w:val="0"/>
          <w:numId w:val="8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Фото.</w:t>
      </w:r>
    </w:p>
    <w:p w14:paraId="71639169" w14:textId="77777777" w:rsidR="00E26966" w:rsidRPr="009D6502" w:rsidRDefault="00E26966" w:rsidP="00E26966">
      <w:pPr>
        <w:numPr>
          <w:ilvl w:val="0"/>
          <w:numId w:val="8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Картинок.</w:t>
      </w:r>
    </w:p>
    <w:p w14:paraId="13CE5651" w14:textId="77777777" w:rsidR="00E26966" w:rsidRPr="009D6502" w:rsidRDefault="00E26966" w:rsidP="00E26966">
      <w:pPr>
        <w:numPr>
          <w:ilvl w:val="0"/>
          <w:numId w:val="8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Изображений.</w:t>
      </w:r>
    </w:p>
    <w:p w14:paraId="6DD22DED" w14:textId="77777777" w:rsidR="00E26966" w:rsidRPr="009D6502" w:rsidRDefault="00E26966" w:rsidP="00E26966">
      <w:pPr>
        <w:numPr>
          <w:ilvl w:val="0"/>
          <w:numId w:val="8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Дизайн макетов.</w:t>
      </w:r>
    </w:p>
    <w:p w14:paraId="3338C865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Инструкция по экспорту из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 в JPG на компьютер:</w:t>
      </w:r>
    </w:p>
    <w:p w14:paraId="246CA8BA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574E999F" wp14:editId="7D683FE6">
            <wp:extent cx="5940425" cy="3136265"/>
            <wp:effectExtent l="0" t="0" r="3175" b="6985"/>
            <wp:docPr id="204790676" name="Рисунок 20" descr="Инструкция по экспорту из Figma в JPG на компьют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нструкция по экспорту из Figma в JPG на компьютер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BFD5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Чтобы сохранить любой объект, проект или дизайн макет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выделите его.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 примеру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возьмем первый экран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Landing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Page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. В правой панели нажмите на иконку плюсика напротив надписи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». Выберите из списка формат JPG. После этого нажмите на кнопку экспорта и выберите место для сохранения на компьютере.</w:t>
      </w:r>
    </w:p>
    <w:p w14:paraId="2D794D89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Сохранение из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 файлов в формате PNG</w:t>
      </w:r>
    </w:p>
    <w:p w14:paraId="21A03DB0" w14:textId="77777777" w:rsidR="00E26966" w:rsidRPr="009D6502" w:rsidRDefault="00E26966" w:rsidP="00E26966">
      <w:pPr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Видео инструкция по экспорту фото в формате PNG из программы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.</w:t>
      </w:r>
    </w:p>
    <w:p w14:paraId="1B6B5644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PNG — это растровый формат изображений. Отличие PNG от JPG состоит в том, что этот формат подходит для сохранения изображений с прозрачным фоном.</w:t>
      </w:r>
    </w:p>
    <w:p w14:paraId="7FD9338F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Инструкция как сохранять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 в PNG на компьютер:</w:t>
      </w:r>
    </w:p>
    <w:p w14:paraId="4A9BF261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23686446" wp14:editId="76DBA5DF">
            <wp:extent cx="5940425" cy="3082925"/>
            <wp:effectExtent l="0" t="0" r="3175" b="3175"/>
            <wp:docPr id="665079906" name="Рисунок 19" descr="Инструкция как сохранять в фигме в PNG на компьют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нструкция как сохранять в фигме в PNG на компьютер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4FC6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Выберите изображение или картинку для экспорта. Для наглядности возьмем изображение женщины, которая расположена в круге. Нажмите плюс рядом с надписью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в правой панели и выберите формат PNG из списка.</w:t>
      </w:r>
    </w:p>
    <w:p w14:paraId="49374548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Если нажмем на экспорт и сделаем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предпросмотр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нажав на надпись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Prewie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», то будет видно, что вокруг изображения появился фон в виде шахматной доски. Это означает прозрачность.</w:t>
      </w:r>
    </w:p>
    <w:p w14:paraId="6869B9A4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Экспорт в формате SVG</w:t>
      </w:r>
    </w:p>
    <w:p w14:paraId="3B03A44A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SVG — это векторный формат изображений. Векторный формат отличается от растрового, тем, что в нем нет пикселей. Если вы увеличите JPG или PNG, то будет появляться зернистость в виде пикселей. С форматом SVG этого не происходит.</w:t>
      </w:r>
    </w:p>
    <w:p w14:paraId="15C29150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В дальнейшем вы сможете редактировать эти изображения в других графических редакторах, таких как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Adobe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Illustrator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,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Inkscape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,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Affinity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Designer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,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Inscape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и других.</w:t>
      </w:r>
    </w:p>
    <w:p w14:paraId="644D6926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Формат SVG подходит, если нужно сохранить:</w:t>
      </w:r>
    </w:p>
    <w:p w14:paraId="08C7D4C3" w14:textId="77777777" w:rsidR="00E26966" w:rsidRPr="009D6502" w:rsidRDefault="00E26966" w:rsidP="00E26966">
      <w:pPr>
        <w:numPr>
          <w:ilvl w:val="0"/>
          <w:numId w:val="9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Иконки.</w:t>
      </w:r>
    </w:p>
    <w:p w14:paraId="7539FD46" w14:textId="77777777" w:rsidR="00E26966" w:rsidRPr="009D6502" w:rsidRDefault="00E26966" w:rsidP="00E26966">
      <w:pPr>
        <w:numPr>
          <w:ilvl w:val="0"/>
          <w:numId w:val="9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Простые фигуры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созданные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с помощью инструментов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Shape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tools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(прямоугольники, круги, линии, многоугольники)</w:t>
      </w:r>
    </w:p>
    <w:p w14:paraId="4CB66EB9" w14:textId="77777777" w:rsidR="00E26966" w:rsidRPr="009D6502" w:rsidRDefault="00E26966" w:rsidP="00E26966">
      <w:pPr>
        <w:numPr>
          <w:ilvl w:val="0"/>
          <w:numId w:val="9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Иллюстрации.</w:t>
      </w:r>
    </w:p>
    <w:p w14:paraId="0DC298A2" w14:textId="77777777" w:rsidR="00E26966" w:rsidRPr="009D6502" w:rsidRDefault="00E26966" w:rsidP="00E26966">
      <w:pPr>
        <w:numPr>
          <w:ilvl w:val="0"/>
          <w:numId w:val="9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Элементы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созданные с помощью пера или карандаша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.</w:t>
      </w:r>
    </w:p>
    <w:p w14:paraId="7D664821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lastRenderedPageBreak/>
        <w:t xml:space="preserve">Как сохранять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 в SVG:</w:t>
      </w:r>
    </w:p>
    <w:p w14:paraId="57EA0C8D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6377510C" wp14:editId="736D2F12">
            <wp:extent cx="5940425" cy="3082925"/>
            <wp:effectExtent l="0" t="0" r="3175" b="3175"/>
            <wp:docPr id="1800853639" name="Рисунок 18" descr="Как сохранять в фигме в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к сохранять в фигме в SV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7316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Чтобы сохранить элементы из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 формате SVG, выберите элемент. В правой панели нажмите + напротив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и нажмите на кнопку экспорта. Выберите место для сохранения на рабочем столе или компьютере.</w:t>
      </w:r>
    </w:p>
    <w:p w14:paraId="4B7BE21E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Как сохранить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 в формате PDF</w:t>
      </w:r>
    </w:p>
    <w:p w14:paraId="6A9E6B8B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PDF подходит для экспорта различных документов или презентаций.</w:t>
      </w:r>
    </w:p>
    <w:p w14:paraId="5A909ABF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Чтобы сохранить элементы из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в формате PDF есть 2 варианта — экспортировать каждый элемент отдельно, либо создать 1 файл с множеством страниц. Рассмотрим каждый из этих вариантов по отдельности.</w:t>
      </w:r>
    </w:p>
    <w:p w14:paraId="788D76C3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Экспорт из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 в PDF с множеством страниц.</w:t>
      </w:r>
    </w:p>
    <w:p w14:paraId="66120DD3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Формат PDF подходит если вы хотите создать:</w:t>
      </w:r>
    </w:p>
    <w:p w14:paraId="5DA94293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Презентацию.</w:t>
      </w:r>
    </w:p>
    <w:p w14:paraId="416BE2F6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Какой-либо документ в формате A4.</w:t>
      </w:r>
    </w:p>
    <w:p w14:paraId="62EEBDDF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Книгу.</w:t>
      </w:r>
    </w:p>
    <w:p w14:paraId="7BF7114A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Брошюру.</w:t>
      </w:r>
    </w:p>
    <w:p w14:paraId="505F38B2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Маркетинг кит.</w:t>
      </w:r>
    </w:p>
    <w:p w14:paraId="700EE565" w14:textId="77777777" w:rsidR="00E26966" w:rsidRPr="009D6502" w:rsidRDefault="00E26966" w:rsidP="00E26966">
      <w:pPr>
        <w:numPr>
          <w:ilvl w:val="0"/>
          <w:numId w:val="10"/>
        </w:numPr>
        <w:spacing w:before="120" w:after="12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Коммерческое предложение.</w:t>
      </w:r>
    </w:p>
    <w:p w14:paraId="068340A4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:lang w:eastAsia="ru-RU"/>
          <w14:ligatures w14:val="none"/>
        </w:rPr>
        <w:lastRenderedPageBreak/>
        <w:t>Пошаговая инструкция по созданию PDF файлов:</w:t>
      </w:r>
    </w:p>
    <w:p w14:paraId="74538B3F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3EB3AD17" wp14:editId="0E042666">
            <wp:extent cx="5940425" cy="3122295"/>
            <wp:effectExtent l="0" t="0" r="3175" b="1905"/>
            <wp:docPr id="830347120" name="Рисунок 17" descr="Пошаговая инструкция по созданию PDF файлов в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ошаговая инструкция по созданию PDF файлов в figm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EE84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Для примера экспортируем несколько моих работ и создадим небольшое портфолио (подойдет для отправки заказчику).</w:t>
      </w:r>
    </w:p>
    <w:p w14:paraId="7EF816E4" w14:textId="77777777" w:rsidR="00E26966" w:rsidRPr="009D6502" w:rsidRDefault="00E26966" w:rsidP="00E26966">
      <w:pPr>
        <w:numPr>
          <w:ilvl w:val="0"/>
          <w:numId w:val="11"/>
        </w:num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Чтобы сделать экспорт в PDF с множеством страниц нажмите на меню «гамбургер» слева, сверху.</w:t>
      </w:r>
    </w:p>
    <w:p w14:paraId="0E9319F9" w14:textId="77777777" w:rsidR="00E26966" w:rsidRPr="009D6502" w:rsidRDefault="00E26966" w:rsidP="00E26966">
      <w:pPr>
        <w:numPr>
          <w:ilvl w:val="0"/>
          <w:numId w:val="11"/>
        </w:num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Выберите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File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—&gt;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Export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Frames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to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PDF» и сохраните на рабочий стол.</w:t>
      </w:r>
    </w:p>
    <w:p w14:paraId="3C5823B9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:lang w:eastAsia="ru-RU"/>
          <w14:ligatures w14:val="none"/>
        </w:rPr>
        <w:t>Важное примечание: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 в этом случае ничего не нужно выделять. Экспортируются все созданные вами ранее фреймы в вашем из вашего проекта.</w:t>
      </w:r>
    </w:p>
    <w:p w14:paraId="1C5F47E0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5041BEC4" wp14:editId="05404963">
            <wp:extent cx="5940425" cy="3136265"/>
            <wp:effectExtent l="0" t="0" r="3175" b="6985"/>
            <wp:docPr id="848390207" name="Рисунок 16" descr="Пример созданного PDF файла в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ример созданного PDF файла в Figm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23C9" w14:textId="77777777" w:rsidR="00E26966" w:rsidRPr="009D6502" w:rsidRDefault="00E26966" w:rsidP="00E26966">
      <w:pPr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lastRenderedPageBreak/>
        <w:t xml:space="preserve">Пример созданного PDF файла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Figma</w:t>
      </w:r>
      <w:proofErr w:type="spellEnd"/>
    </w:p>
    <w:p w14:paraId="734A8D77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Экспорт в PDF выбранных элементов:</w:t>
      </w:r>
    </w:p>
    <w:p w14:paraId="0E21F7F5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Если вы выберите какие-либо элементы и нажмете справа на иконку плюсика, то можете сохранить несколько файлов в PDF по отдельности. В этом случае не будет создан единый файл в виде книги или брошюры.</w:t>
      </w:r>
    </w:p>
    <w:p w14:paraId="483230DE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0E4C08D3" wp14:editId="15FB406D">
            <wp:extent cx="5940425" cy="2950210"/>
            <wp:effectExtent l="0" t="0" r="3175" b="2540"/>
            <wp:docPr id="1963219131" name="Рисунок 15" descr="Экспорт в PDF выбранных элементов в фиг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Экспорт в PDF выбранных элементов в фигм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9DB3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Как сохранить проект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Фигме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 в формате FIG (внутренний формат)</w:t>
      </w:r>
    </w:p>
    <w:p w14:paraId="6273A8D4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Чтобы сохранить файл во внутреннем формате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фигмы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с расширением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«.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</w:t>
      </w:r>
      <w:proofErr w:type="spellEnd"/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сверху нажмите на вкладку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File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и выберите пункт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Save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As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.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…».</w:t>
      </w:r>
    </w:p>
    <w:p w14:paraId="0A20ADD4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62E34ACC" wp14:editId="44B94C9A">
            <wp:extent cx="5940425" cy="3640455"/>
            <wp:effectExtent l="0" t="0" r="3175" b="0"/>
            <wp:docPr id="913856256" name="Рисунок 14" descr="сохранение проекта в фигме во внутреннем формате .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охранение проекта в фигме во внутреннем формате .fi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4535" w14:textId="77777777" w:rsidR="00E26966" w:rsidRPr="009D6502" w:rsidRDefault="00E26966" w:rsidP="00E26966">
      <w:pPr>
        <w:spacing w:before="420" w:after="120" w:line="24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Импорт файлов в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Figma</w:t>
      </w:r>
      <w:proofErr w:type="spell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 xml:space="preserve"> в формате </w:t>
      </w:r>
      <w:proofErr w:type="gram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«.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fig</w:t>
      </w:r>
      <w:proofErr w:type="spellEnd"/>
      <w:proofErr w:type="gramEnd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42"/>
          <w:szCs w:val="42"/>
          <w:lang w:eastAsia="ru-RU"/>
          <w14:ligatures w14:val="none"/>
        </w:rPr>
        <w:t>»</w:t>
      </w:r>
    </w:p>
    <w:p w14:paraId="38A0B5A8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Файл в формате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«.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fig</w:t>
      </w:r>
      <w:proofErr w:type="spellEnd"/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» можно загрузить в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фигму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, если перейти во все ваши проекты раздел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Drafts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и перетащить к остальным проектам. Также есть иконка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Import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сверху, справа.</w:t>
      </w:r>
    </w:p>
    <w:p w14:paraId="0865B8BD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13BC7748" wp14:editId="4038B5A3">
            <wp:extent cx="5940425" cy="3275330"/>
            <wp:effectExtent l="0" t="0" r="3175" b="1270"/>
            <wp:docPr id="1288369118" name="Рисунок 13" descr="Импорт новых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мпорт новых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E1CF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 xml:space="preserve">Массовый экспорт из </w:t>
      </w:r>
      <w:proofErr w:type="spellStart"/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Figma</w:t>
      </w:r>
      <w:proofErr w:type="spellEnd"/>
    </w:p>
    <w:p w14:paraId="091F900E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lastRenderedPageBreak/>
        <w:t xml:space="preserve">Если у многих элементов уже был нажат плюсик экспорта, то можно массово их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экспортировать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нажав на сочетание горячих 3 клавиш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Ctrl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+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Shift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+ E». Появится специальное окно экспорта.</w:t>
      </w:r>
    </w:p>
    <w:p w14:paraId="1AE61200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5A9CF5B2" wp14:editId="528A9271">
            <wp:extent cx="5940425" cy="3288665"/>
            <wp:effectExtent l="0" t="0" r="3175" b="6985"/>
            <wp:docPr id="617843061" name="Рисунок 12" descr="Массовый экспорт в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Массовый экспорт в figm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4439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2920DEA8" wp14:editId="6D0A9232">
            <wp:extent cx="5940425" cy="3739515"/>
            <wp:effectExtent l="0" t="0" r="3175" b="0"/>
            <wp:docPr id="1802563871" name="Рисунок 10" descr="пример папок созданных из файлов в фигме, при правильном наз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пример папок созданных из файлов в фигме, при правильном названии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F75A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Далее поговорим о форматах и для каких элементов они подходят.</w:t>
      </w:r>
    </w:p>
    <w:p w14:paraId="1CA41DD3" w14:textId="77777777" w:rsidR="00E26966" w:rsidRPr="009D6502" w:rsidRDefault="00E26966" w:rsidP="00E26966">
      <w:pPr>
        <w:spacing w:before="420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b/>
          <w:bCs/>
          <w:color w:val="333333"/>
          <w:kern w:val="0"/>
          <w:sz w:val="51"/>
          <w:szCs w:val="51"/>
          <w:lang w:eastAsia="ru-RU"/>
          <w14:ligatures w14:val="none"/>
        </w:rPr>
        <w:t>Важное дополнение:</w:t>
      </w:r>
    </w:p>
    <w:p w14:paraId="5F18F13B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Если вы хотите передать макет вашему заказчику, то нет необходимости сохранять всё на компьютер и отправлять (это прошлый век). Проще </w:t>
      </w: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lastRenderedPageBreak/>
        <w:t xml:space="preserve">поделиться ссылкой на ваш проект. Это </w:t>
      </w:r>
      <w:proofErr w:type="gram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можно сделать</w:t>
      </w:r>
      <w:proofErr w:type="gram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нажав на кнопку сверху, справа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Share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(1) и скопировав ссылку (2).</w:t>
      </w:r>
    </w:p>
    <w:p w14:paraId="5AEB4C82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drawing>
          <wp:inline distT="0" distB="0" distL="0" distR="0" wp14:anchorId="499766B9" wp14:editId="504CAA09">
            <wp:extent cx="5940425" cy="6236970"/>
            <wp:effectExtent l="0" t="0" r="3175" b="0"/>
            <wp:docPr id="1854035393" name="Рисунок 9" descr="Копирование ссылки на проект в figma (кнопка share), copy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опирование ссылки на проект в figma (кнопка share), copy link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FC88" w14:textId="77777777" w:rsidR="00E26966" w:rsidRPr="009D6502" w:rsidRDefault="00E26966" w:rsidP="00E269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Также можно поделиться вашим проектом в режиме презентации. Для этого нажмите на иконку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Play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», сверху, справа. Затем нажмите на кнопку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Share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prototype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 и скопируйте ссылку нажав на «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Copy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link</w:t>
      </w:r>
      <w:proofErr w:type="spellEnd"/>
      <w:r w:rsidRPr="009D6502"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  <w:t>»</w:t>
      </w:r>
    </w:p>
    <w:p w14:paraId="11FEB710" w14:textId="77777777" w:rsidR="00E26966" w:rsidRPr="009D6502" w:rsidRDefault="00E26966" w:rsidP="00E26966">
      <w:pPr>
        <w:shd w:val="clear" w:color="auto" w:fill="F1F1F1"/>
        <w:spacing w:after="0" w:line="240" w:lineRule="auto"/>
        <w:rPr>
          <w:rFonts w:ascii="Times New Roman" w:eastAsia="Times New Roman" w:hAnsi="Times New Roman" w:cs="Times New Roman"/>
          <w:kern w:val="0"/>
          <w:sz w:val="30"/>
          <w:szCs w:val="30"/>
          <w:lang w:eastAsia="ru-RU"/>
          <w14:ligatures w14:val="none"/>
        </w:rPr>
      </w:pPr>
      <w:r w:rsidRPr="009D6502">
        <w:rPr>
          <w:rFonts w:ascii="Times New Roman" w:eastAsia="Times New Roman" w:hAnsi="Times New Roman" w:cs="Times New Roman"/>
          <w:noProof/>
          <w:kern w:val="0"/>
          <w:sz w:val="30"/>
          <w:szCs w:val="30"/>
          <w:lang w:eastAsia="ru-RU"/>
          <w14:ligatures w14:val="none"/>
        </w:rPr>
        <w:lastRenderedPageBreak/>
        <w:drawing>
          <wp:inline distT="0" distB="0" distL="0" distR="0" wp14:anchorId="28240B84" wp14:editId="09DA7E2E">
            <wp:extent cx="5896610" cy="9251950"/>
            <wp:effectExtent l="0" t="0" r="8890" b="6350"/>
            <wp:docPr id="485860987" name="Рисунок 8" descr="Копирование ссылки в фигме в режиме презент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Копирование ссылки в фигме в режиме презентации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A97D" w14:textId="77777777" w:rsidR="00E26966" w:rsidRDefault="00E26966" w:rsidP="00E26966"/>
    <w:p w14:paraId="1BE9BC20" w14:textId="77777777" w:rsidR="0088467D" w:rsidRDefault="0088467D"/>
    <w:sectPr w:rsidR="008846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D2766"/>
    <w:multiLevelType w:val="multilevel"/>
    <w:tmpl w:val="64ACA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E44D0A"/>
    <w:multiLevelType w:val="multilevel"/>
    <w:tmpl w:val="7730E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106C3"/>
    <w:multiLevelType w:val="hybridMultilevel"/>
    <w:tmpl w:val="7F80C0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8404F7"/>
    <w:multiLevelType w:val="hybridMultilevel"/>
    <w:tmpl w:val="0F9A0C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67903"/>
    <w:multiLevelType w:val="hybridMultilevel"/>
    <w:tmpl w:val="49B8A960"/>
    <w:lvl w:ilvl="0" w:tplc="383E108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550893"/>
    <w:multiLevelType w:val="multilevel"/>
    <w:tmpl w:val="1EA29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95A4C"/>
    <w:multiLevelType w:val="hybridMultilevel"/>
    <w:tmpl w:val="9F62DF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724C8B"/>
    <w:multiLevelType w:val="multilevel"/>
    <w:tmpl w:val="65CA7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24F4577"/>
    <w:multiLevelType w:val="multilevel"/>
    <w:tmpl w:val="721C2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EF4062"/>
    <w:multiLevelType w:val="multilevel"/>
    <w:tmpl w:val="4FD65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D35BBA"/>
    <w:multiLevelType w:val="hybridMultilevel"/>
    <w:tmpl w:val="5BF66F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0B647B"/>
    <w:multiLevelType w:val="hybridMultilevel"/>
    <w:tmpl w:val="32DCA7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1"/>
  </w:num>
  <w:num w:numId="4">
    <w:abstractNumId w:val="10"/>
  </w:num>
  <w:num w:numId="5">
    <w:abstractNumId w:val="2"/>
  </w:num>
  <w:num w:numId="6">
    <w:abstractNumId w:val="6"/>
  </w:num>
  <w:num w:numId="7">
    <w:abstractNumId w:val="8"/>
  </w:num>
  <w:num w:numId="8">
    <w:abstractNumId w:val="5"/>
  </w:num>
  <w:num w:numId="9">
    <w:abstractNumId w:val="9"/>
  </w:num>
  <w:num w:numId="10">
    <w:abstractNumId w:val="1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04F"/>
    <w:rsid w:val="000134EC"/>
    <w:rsid w:val="00475756"/>
    <w:rsid w:val="004810F9"/>
    <w:rsid w:val="0051182F"/>
    <w:rsid w:val="00517E5A"/>
    <w:rsid w:val="006305CE"/>
    <w:rsid w:val="007165CC"/>
    <w:rsid w:val="0088467D"/>
    <w:rsid w:val="008C7090"/>
    <w:rsid w:val="00AB6E4F"/>
    <w:rsid w:val="00AE7D12"/>
    <w:rsid w:val="00D9604F"/>
    <w:rsid w:val="00DB12AB"/>
    <w:rsid w:val="00DE1665"/>
    <w:rsid w:val="00E26966"/>
    <w:rsid w:val="00EA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9F381"/>
  <w15:chartTrackingRefBased/>
  <w15:docId w15:val="{049AFBBA-EA51-48BC-B294-6E2B9495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17E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57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17E5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customStyle="1" w:styleId="pw-post-body-paragraph">
    <w:name w:val="pw-post-body-paragraph"/>
    <w:basedOn w:val="a"/>
    <w:rsid w:val="00517E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Emphasis"/>
    <w:basedOn w:val="a0"/>
    <w:uiPriority w:val="20"/>
    <w:qFormat/>
    <w:rsid w:val="00EA6C9A"/>
    <w:rPr>
      <w:i/>
      <w:iCs/>
    </w:rPr>
  </w:style>
  <w:style w:type="paragraph" w:customStyle="1" w:styleId="me">
    <w:name w:val="me"/>
    <w:basedOn w:val="a"/>
    <w:rsid w:val="00EA6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EA6C9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A6C9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4757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0134EC"/>
    <w:pPr>
      <w:ind w:left="720"/>
      <w:contextualSpacing/>
    </w:pPr>
  </w:style>
  <w:style w:type="table" w:styleId="a6">
    <w:name w:val="Table Grid"/>
    <w:basedOn w:val="a1"/>
    <w:uiPriority w:val="39"/>
    <w:rsid w:val="000134EC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uiPriority w:val="1"/>
    <w:qFormat/>
    <w:rsid w:val="000134EC"/>
    <w:pPr>
      <w:spacing w:after="0" w:line="240" w:lineRule="auto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38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9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6015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5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3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17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010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0463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1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94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52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7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gif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1368</Words>
  <Characters>7799</Characters>
  <Application>Microsoft Office Word</Application>
  <DocSecurity>0</DocSecurity>
  <Lines>64</Lines>
  <Paragraphs>18</Paragraphs>
  <ScaleCrop>false</ScaleCrop>
  <Company/>
  <LinksUpToDate>false</LinksUpToDate>
  <CharactersWithSpaces>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Нурмухамед Мансуров</dc:creator>
  <cp:keywords/>
  <dc:description/>
  <cp:lastModifiedBy>Мага</cp:lastModifiedBy>
  <cp:revision>15</cp:revision>
  <dcterms:created xsi:type="dcterms:W3CDTF">2023-12-18T17:09:00Z</dcterms:created>
  <dcterms:modified xsi:type="dcterms:W3CDTF">2025-02-07T03:01:00Z</dcterms:modified>
</cp:coreProperties>
</file>